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2904E" w14:textId="77777777" w:rsidR="00FE0F48" w:rsidRDefault="00FE0F48" w:rsidP="00D876EB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</w:p>
    <w:p w14:paraId="5CAE4E02" w14:textId="367E6C6E" w:rsidR="00D876EB" w:rsidRPr="00E0639D" w:rsidRDefault="0020162F" w:rsidP="00992D79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bookmarkStart w:id="0" w:name="_Hlk115451018"/>
      <w:r w:rsidRPr="00E0639D">
        <w:rPr>
          <w:rFonts w:ascii="Arial" w:hAnsi="Arial" w:cs="Arial"/>
          <w:b/>
          <w:bCs/>
          <w:szCs w:val="24"/>
        </w:rPr>
        <w:t>ENTEGRE YÖNETİM SİSTEMİ</w:t>
      </w:r>
      <w:r w:rsidR="00D876EB" w:rsidRPr="00E0639D">
        <w:rPr>
          <w:rFonts w:ascii="Arial" w:hAnsi="Arial" w:cs="Arial"/>
          <w:b/>
          <w:bCs/>
          <w:szCs w:val="24"/>
        </w:rPr>
        <w:t xml:space="preserve"> POLİTİKAMIZ</w:t>
      </w:r>
    </w:p>
    <w:p w14:paraId="25F3967E" w14:textId="77777777" w:rsidR="009C7D80" w:rsidRPr="00993719" w:rsidRDefault="009C7D80" w:rsidP="00D876EB">
      <w:pPr>
        <w:spacing w:line="360" w:lineRule="auto"/>
        <w:jc w:val="both"/>
        <w:rPr>
          <w:rFonts w:ascii="Arial" w:hAnsi="Arial" w:cs="Arial"/>
          <w:bCs/>
          <w:sz w:val="20"/>
        </w:rPr>
      </w:pPr>
    </w:p>
    <w:p w14:paraId="0E8C065E" w14:textId="7C36114E" w:rsidR="00E92BC1" w:rsidRPr="00E92BC1" w:rsidRDefault="00B246B6" w:rsidP="00E92BC1">
      <w:pPr>
        <w:autoSpaceDE w:val="0"/>
        <w:autoSpaceDN w:val="0"/>
        <w:adjustRightInd w:val="0"/>
        <w:ind w:left="284" w:firstLine="0"/>
        <w:jc w:val="both"/>
        <w:rPr>
          <w:rFonts w:ascii="Arial" w:hAnsi="Arial" w:cs="Arial"/>
          <w:color w:val="000000" w:themeColor="text1"/>
          <w:sz w:val="20"/>
        </w:rPr>
      </w:pPr>
      <w:proofErr w:type="spellStart"/>
      <w:r>
        <w:rPr>
          <w:rFonts w:ascii="Arial" w:hAnsi="Arial" w:cs="Arial"/>
          <w:color w:val="000000" w:themeColor="text1"/>
          <w:sz w:val="20"/>
        </w:rPr>
        <w:t>Taymed</w:t>
      </w:r>
      <w:proofErr w:type="spellEnd"/>
      <w:r w:rsidR="00E92BC1" w:rsidRPr="00E92BC1">
        <w:rPr>
          <w:rFonts w:ascii="Arial" w:hAnsi="Arial" w:cs="Arial"/>
          <w:color w:val="000000" w:themeColor="text1"/>
          <w:sz w:val="20"/>
        </w:rPr>
        <w:t xml:space="preserve"> Bilgi Güvenliği Yönetim Sistemi </w:t>
      </w:r>
      <w:r w:rsidR="00E92BC1">
        <w:rPr>
          <w:rFonts w:ascii="Arial" w:hAnsi="Arial" w:cs="Arial"/>
          <w:color w:val="000000" w:themeColor="text1"/>
          <w:sz w:val="20"/>
        </w:rPr>
        <w:t xml:space="preserve">ve Kişisel Veri Yönetim Sistemi </w:t>
      </w:r>
      <w:r w:rsidR="00E92BC1" w:rsidRPr="00E92BC1">
        <w:rPr>
          <w:rFonts w:ascii="Arial" w:hAnsi="Arial" w:cs="Arial"/>
          <w:color w:val="000000" w:themeColor="text1"/>
          <w:sz w:val="20"/>
        </w:rPr>
        <w:t xml:space="preserve">Standardı doğrultusunda; </w:t>
      </w:r>
      <w:r w:rsidR="00E92BC1">
        <w:rPr>
          <w:rFonts w:ascii="Arial" w:hAnsi="Arial" w:cs="Arial"/>
          <w:color w:val="000000" w:themeColor="text1"/>
          <w:sz w:val="20"/>
        </w:rPr>
        <w:t>verisini işlediğimiz kişilerin</w:t>
      </w:r>
      <w:r w:rsidR="00E92BC1" w:rsidRPr="00E92BC1">
        <w:rPr>
          <w:rFonts w:ascii="Arial" w:hAnsi="Arial" w:cs="Arial"/>
          <w:color w:val="000000" w:themeColor="text1"/>
          <w:sz w:val="20"/>
        </w:rPr>
        <w:t xml:space="preserve"> bilgi varlıklarına güvenli bir şekilde erişimini sağlamayı,</w:t>
      </w:r>
    </w:p>
    <w:p w14:paraId="6E0DB978" w14:textId="77777777" w:rsidR="00F72998" w:rsidRPr="00E70682" w:rsidRDefault="00F72998" w:rsidP="001430C6">
      <w:pPr>
        <w:autoSpaceDE w:val="0"/>
        <w:autoSpaceDN w:val="0"/>
        <w:adjustRightInd w:val="0"/>
        <w:ind w:left="284" w:firstLine="0"/>
        <w:jc w:val="both"/>
        <w:rPr>
          <w:rFonts w:ascii="Arial" w:hAnsi="Arial" w:cs="Arial"/>
          <w:color w:val="000000" w:themeColor="text1"/>
          <w:sz w:val="20"/>
        </w:rPr>
      </w:pPr>
    </w:p>
    <w:p w14:paraId="7B3E6DBF" w14:textId="20A39E16" w:rsidR="00D876EB" w:rsidRPr="00BE40A8" w:rsidRDefault="00D876EB" w:rsidP="00BE40A8">
      <w:pPr>
        <w:pStyle w:val="ListeParagraf"/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 w:rsidRPr="00993719">
        <w:rPr>
          <w:rFonts w:ascii="Arial" w:hAnsi="Arial" w:cs="Arial"/>
          <w:sz w:val="20"/>
        </w:rPr>
        <w:t>Kendisi ve paydaşlarının bilgi varlıklarına güvenli bir şekilde erişim sağlamayı,</w:t>
      </w:r>
    </w:p>
    <w:p w14:paraId="5330B7D9" w14:textId="7748B593" w:rsidR="009145CF" w:rsidRPr="00BE40A8" w:rsidRDefault="009145CF" w:rsidP="00BE40A8">
      <w:pPr>
        <w:pStyle w:val="ListeParagraf"/>
        <w:numPr>
          <w:ilvl w:val="0"/>
          <w:numId w:val="2"/>
        </w:numPr>
        <w:jc w:val="both"/>
        <w:rPr>
          <w:rFonts w:ascii="Arial" w:hAnsi="Arial" w:cs="Arial"/>
          <w:position w:val="6"/>
          <w:sz w:val="20"/>
        </w:rPr>
      </w:pPr>
      <w:r w:rsidRPr="00993719">
        <w:rPr>
          <w:rFonts w:ascii="Arial" w:hAnsi="Arial" w:cs="Arial"/>
          <w:sz w:val="20"/>
        </w:rPr>
        <w:t>Firmamıza,</w:t>
      </w:r>
      <w:r w:rsidR="00E92BC1">
        <w:rPr>
          <w:rFonts w:ascii="Arial" w:hAnsi="Arial" w:cs="Arial"/>
          <w:sz w:val="20"/>
        </w:rPr>
        <w:t xml:space="preserve"> çalışanlarımıza,</w:t>
      </w:r>
      <w:r w:rsidRPr="00993719">
        <w:rPr>
          <w:rFonts w:ascii="Arial" w:hAnsi="Arial" w:cs="Arial"/>
          <w:sz w:val="20"/>
        </w:rPr>
        <w:t xml:space="preserve"> müşterilerimize, tedarikçi ve iş ortaklarımıza ait her türlü </w:t>
      </w:r>
      <w:r w:rsidR="00260112">
        <w:rPr>
          <w:rFonts w:ascii="Arial" w:hAnsi="Arial" w:cs="Arial"/>
          <w:sz w:val="20"/>
        </w:rPr>
        <w:t xml:space="preserve">kişisel veri ve </w:t>
      </w:r>
      <w:r w:rsidRPr="00993719">
        <w:rPr>
          <w:rFonts w:ascii="Arial" w:hAnsi="Arial" w:cs="Arial"/>
          <w:sz w:val="20"/>
        </w:rPr>
        <w:t>bilgi varlığının gizlilik, erişilebilirlik ve bütünlükleri üzerindeki risklerin farkında olmak ve bu riskleri yönetmeyi</w:t>
      </w:r>
      <w:r w:rsidR="003C5214">
        <w:rPr>
          <w:rFonts w:ascii="Arial" w:hAnsi="Arial" w:cs="Arial"/>
          <w:sz w:val="20"/>
        </w:rPr>
        <w:t>,</w:t>
      </w:r>
    </w:p>
    <w:p w14:paraId="083E09AB" w14:textId="03C6BAD8" w:rsidR="00D876EB" w:rsidRPr="00BE40A8" w:rsidRDefault="00D876EB" w:rsidP="00BE40A8">
      <w:pPr>
        <w:pStyle w:val="ListeParagraf"/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 w:rsidRPr="00993719">
        <w:rPr>
          <w:rFonts w:ascii="Arial" w:hAnsi="Arial" w:cs="Arial"/>
          <w:sz w:val="20"/>
        </w:rPr>
        <w:t>Kurumun güvenilirliğini ve marka imajını korumayı,</w:t>
      </w:r>
    </w:p>
    <w:p w14:paraId="016CC523" w14:textId="4598B950" w:rsidR="00993719" w:rsidRPr="00BE40A8" w:rsidRDefault="00D876EB" w:rsidP="00BE40A8">
      <w:pPr>
        <w:pStyle w:val="ListeParagraf"/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 w:rsidRPr="00993719">
        <w:rPr>
          <w:rFonts w:ascii="Arial" w:hAnsi="Arial" w:cs="Arial"/>
          <w:sz w:val="20"/>
        </w:rPr>
        <w:t>Bilgi güvenliği</w:t>
      </w:r>
      <w:r w:rsidR="00260112">
        <w:rPr>
          <w:rFonts w:ascii="Arial" w:hAnsi="Arial" w:cs="Arial"/>
          <w:sz w:val="20"/>
        </w:rPr>
        <w:t xml:space="preserve"> ve kişisel veri</w:t>
      </w:r>
      <w:r w:rsidRPr="00993719">
        <w:rPr>
          <w:rFonts w:ascii="Arial" w:hAnsi="Arial" w:cs="Arial"/>
          <w:sz w:val="20"/>
        </w:rPr>
        <w:t xml:space="preserve"> ihlali durumunda gerekli </w:t>
      </w:r>
      <w:r w:rsidR="009145CF" w:rsidRPr="00993719">
        <w:rPr>
          <w:rFonts w:ascii="Arial" w:hAnsi="Arial" w:cs="Arial"/>
          <w:sz w:val="20"/>
        </w:rPr>
        <w:t>görülen yaptırımları uygulamayı,</w:t>
      </w:r>
    </w:p>
    <w:p w14:paraId="0A5CBB0D" w14:textId="5112CD4C" w:rsidR="00993719" w:rsidRPr="00BE40A8" w:rsidRDefault="00993719" w:rsidP="00BE40A8">
      <w:pPr>
        <w:pStyle w:val="ListeParagraf"/>
        <w:numPr>
          <w:ilvl w:val="0"/>
          <w:numId w:val="2"/>
        </w:numPr>
        <w:jc w:val="both"/>
        <w:rPr>
          <w:rFonts w:ascii="Arial" w:hAnsi="Arial" w:cs="Arial"/>
          <w:position w:val="6"/>
          <w:sz w:val="20"/>
        </w:rPr>
      </w:pPr>
      <w:r w:rsidRPr="00993719">
        <w:rPr>
          <w:rFonts w:ascii="Arial" w:hAnsi="Arial" w:cs="Arial"/>
          <w:position w:val="6"/>
          <w:sz w:val="20"/>
        </w:rPr>
        <w:t xml:space="preserve">Sahip olduğu süreçlerde </w:t>
      </w:r>
      <w:r w:rsidR="00FC16BF">
        <w:rPr>
          <w:rFonts w:ascii="Arial" w:hAnsi="Arial" w:cs="Arial"/>
          <w:position w:val="6"/>
          <w:sz w:val="20"/>
        </w:rPr>
        <w:t xml:space="preserve">kişisel veri ve </w:t>
      </w:r>
      <w:r w:rsidRPr="00993719">
        <w:rPr>
          <w:rFonts w:ascii="Arial" w:hAnsi="Arial" w:cs="Arial"/>
          <w:position w:val="6"/>
          <w:sz w:val="20"/>
        </w:rPr>
        <w:t>bilgi güvenliği olgusuna firma genelinde tam katılım ve bilgi güvenliğinde yüksek farkındalık yaratmayı,</w:t>
      </w:r>
    </w:p>
    <w:p w14:paraId="3D156336" w14:textId="0B412AB6" w:rsidR="00993719" w:rsidRPr="003C5214" w:rsidRDefault="00FC16BF" w:rsidP="003C5214">
      <w:pPr>
        <w:pStyle w:val="ListeParagraf"/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position w:val="6"/>
          <w:sz w:val="20"/>
        </w:rPr>
        <w:t>Kişisel veri ve b</w:t>
      </w:r>
      <w:r w:rsidR="00993719" w:rsidRPr="00993719">
        <w:rPr>
          <w:rFonts w:ascii="Arial" w:hAnsi="Arial" w:cs="Arial"/>
          <w:position w:val="6"/>
          <w:sz w:val="20"/>
        </w:rPr>
        <w:t>ilgi güvenliğini sistematik olarak ele alarak sürekli iyileşen, gelişen ve yeni risklerin oluşmasına imkân vermeyen bir yapı haline getirmeyi,</w:t>
      </w:r>
    </w:p>
    <w:p w14:paraId="46314E36" w14:textId="5CE2CB23" w:rsidR="009145CF" w:rsidRPr="00993719" w:rsidRDefault="00BE40A8" w:rsidP="00BE40A8">
      <w:pPr>
        <w:pStyle w:val="ListeParagraf"/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 w:rsidRPr="00B53122">
        <w:rPr>
          <w:rFonts w:ascii="Arial" w:hAnsi="Arial" w:cs="Arial"/>
          <w:sz w:val="20"/>
        </w:rPr>
        <w:t>S</w:t>
      </w:r>
      <w:r w:rsidR="00993719" w:rsidRPr="00B53122">
        <w:rPr>
          <w:rFonts w:ascii="Arial" w:hAnsi="Arial" w:cs="Arial"/>
          <w:sz w:val="20"/>
        </w:rPr>
        <w:t>üreçlerimizde en yükse</w:t>
      </w:r>
      <w:r w:rsidR="003C5214">
        <w:rPr>
          <w:rFonts w:ascii="Arial" w:hAnsi="Arial" w:cs="Arial"/>
          <w:sz w:val="20"/>
        </w:rPr>
        <w:t xml:space="preserve">k performansa ulaşma hedefi ile </w:t>
      </w:r>
      <w:r w:rsidRPr="00B53122">
        <w:rPr>
          <w:rFonts w:ascii="Arial" w:hAnsi="Arial" w:cs="Arial"/>
          <w:sz w:val="20"/>
        </w:rPr>
        <w:t>entegre yönetim sistemini</w:t>
      </w:r>
      <w:r w:rsidR="009145CF" w:rsidRPr="00993719">
        <w:rPr>
          <w:rFonts w:ascii="Arial" w:hAnsi="Arial" w:cs="Arial"/>
          <w:sz w:val="20"/>
        </w:rPr>
        <w:t xml:space="preserve"> oluşturma</w:t>
      </w:r>
      <w:r>
        <w:rPr>
          <w:rFonts w:ascii="Arial" w:hAnsi="Arial" w:cs="Arial"/>
          <w:sz w:val="20"/>
        </w:rPr>
        <w:t>yı</w:t>
      </w:r>
      <w:r w:rsidR="009145CF" w:rsidRPr="00993719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uygulamayı ve yürütmeyi;</w:t>
      </w:r>
      <w:r w:rsidR="009145CF" w:rsidRPr="00993719">
        <w:rPr>
          <w:rFonts w:ascii="Arial" w:hAnsi="Arial" w:cs="Arial"/>
          <w:sz w:val="20"/>
        </w:rPr>
        <w:t xml:space="preserve"> performans kriterlerini ve süreç faaliyetlerini sürekli denetleyerek gerekli görü</w:t>
      </w:r>
      <w:r>
        <w:rPr>
          <w:rFonts w:ascii="Arial" w:hAnsi="Arial" w:cs="Arial"/>
          <w:sz w:val="20"/>
        </w:rPr>
        <w:t>len iyileştirmeleri tespit ederek</w:t>
      </w:r>
      <w:r w:rsidR="009145CF" w:rsidRPr="00993719">
        <w:rPr>
          <w:rFonts w:ascii="Arial" w:hAnsi="Arial" w:cs="Arial"/>
          <w:sz w:val="20"/>
        </w:rPr>
        <w:t>, faaliyetlerin uygulanabilirlik şartlarını sağla</w:t>
      </w:r>
      <w:r w:rsidR="004C5B67">
        <w:rPr>
          <w:rFonts w:ascii="Arial" w:hAnsi="Arial" w:cs="Arial"/>
          <w:sz w:val="20"/>
        </w:rPr>
        <w:t>yarak gerçekleştirm</w:t>
      </w:r>
      <w:r>
        <w:rPr>
          <w:rFonts w:ascii="Arial" w:hAnsi="Arial" w:cs="Arial"/>
          <w:sz w:val="20"/>
        </w:rPr>
        <w:t>eyi</w:t>
      </w:r>
      <w:r w:rsidR="009145CF" w:rsidRPr="00993719">
        <w:rPr>
          <w:rFonts w:ascii="Arial" w:hAnsi="Arial" w:cs="Arial"/>
          <w:sz w:val="20"/>
        </w:rPr>
        <w:t xml:space="preserve">, </w:t>
      </w:r>
    </w:p>
    <w:p w14:paraId="05E7597B" w14:textId="7959B324" w:rsidR="00BE40A8" w:rsidRPr="00BE40A8" w:rsidRDefault="00BE40A8" w:rsidP="00BE40A8">
      <w:pPr>
        <w:pStyle w:val="ListeParagraf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</w:rPr>
      </w:pPr>
      <w:r w:rsidRPr="00BE40A8">
        <w:rPr>
          <w:rFonts w:ascii="Arial" w:hAnsi="Arial" w:cs="Arial"/>
          <w:sz w:val="20"/>
        </w:rPr>
        <w:t>Kurumumuzda katılımcı ve çoğulcu yönetim anlayışı ile tüm proseslerimiz</w:t>
      </w:r>
      <w:r w:rsidR="00266D50">
        <w:rPr>
          <w:rFonts w:ascii="Arial" w:hAnsi="Arial" w:cs="Arial"/>
          <w:sz w:val="20"/>
        </w:rPr>
        <w:t xml:space="preserve"> </w:t>
      </w:r>
      <w:r w:rsidRPr="00BE40A8">
        <w:rPr>
          <w:rFonts w:ascii="Arial" w:hAnsi="Arial" w:cs="Arial"/>
          <w:sz w:val="20"/>
        </w:rPr>
        <w:t>de liderliği ve ç</w:t>
      </w:r>
      <w:r>
        <w:rPr>
          <w:rFonts w:ascii="Arial" w:hAnsi="Arial" w:cs="Arial"/>
          <w:sz w:val="20"/>
        </w:rPr>
        <w:t>alışan katılımını teşvik etmeyi bu sayede iş süreçlerimizi sürekli geliştirmeyi</w:t>
      </w:r>
      <w:r w:rsidR="004C5B67">
        <w:rPr>
          <w:rFonts w:ascii="Arial" w:hAnsi="Arial" w:cs="Arial"/>
          <w:sz w:val="20"/>
        </w:rPr>
        <w:t>,</w:t>
      </w:r>
    </w:p>
    <w:p w14:paraId="6CA9E67A" w14:textId="22687A52" w:rsidR="009145CF" w:rsidRPr="00BE40A8" w:rsidRDefault="009145CF" w:rsidP="00BE40A8">
      <w:pPr>
        <w:pStyle w:val="ListeParagraf"/>
        <w:numPr>
          <w:ilvl w:val="0"/>
          <w:numId w:val="2"/>
        </w:numPr>
        <w:jc w:val="both"/>
        <w:rPr>
          <w:rFonts w:ascii="Arial" w:hAnsi="Arial" w:cs="Arial"/>
          <w:position w:val="6"/>
          <w:sz w:val="20"/>
        </w:rPr>
      </w:pPr>
      <w:r w:rsidRPr="00993719">
        <w:rPr>
          <w:rFonts w:ascii="Arial" w:hAnsi="Arial" w:cs="Arial"/>
          <w:position w:val="6"/>
          <w:sz w:val="20"/>
        </w:rPr>
        <w:t>İç ve dış m</w:t>
      </w:r>
      <w:r w:rsidR="00E329FF">
        <w:rPr>
          <w:rFonts w:ascii="Arial" w:hAnsi="Arial" w:cs="Arial"/>
          <w:position w:val="6"/>
          <w:sz w:val="20"/>
        </w:rPr>
        <w:t>üşteri</w:t>
      </w:r>
      <w:r w:rsidR="00266D50">
        <w:rPr>
          <w:rFonts w:ascii="Arial" w:hAnsi="Arial" w:cs="Arial"/>
          <w:position w:val="6"/>
          <w:sz w:val="20"/>
        </w:rPr>
        <w:t>lerinin, tedarikçilerinin ve il</w:t>
      </w:r>
      <w:r w:rsidR="00E329FF">
        <w:rPr>
          <w:rFonts w:ascii="Arial" w:hAnsi="Arial" w:cs="Arial"/>
          <w:position w:val="6"/>
          <w:sz w:val="20"/>
        </w:rPr>
        <w:t>g</w:t>
      </w:r>
      <w:r w:rsidR="00266D50">
        <w:rPr>
          <w:rFonts w:ascii="Arial" w:hAnsi="Arial" w:cs="Arial"/>
          <w:position w:val="6"/>
          <w:sz w:val="20"/>
        </w:rPr>
        <w:t>i</w:t>
      </w:r>
      <w:r w:rsidR="00E329FF">
        <w:rPr>
          <w:rFonts w:ascii="Arial" w:hAnsi="Arial" w:cs="Arial"/>
          <w:position w:val="6"/>
          <w:sz w:val="20"/>
        </w:rPr>
        <w:t>li diğer tüm bağlamlarımızın</w:t>
      </w:r>
      <w:r w:rsidRPr="00993719">
        <w:rPr>
          <w:rFonts w:ascii="Arial" w:hAnsi="Arial" w:cs="Arial"/>
          <w:position w:val="6"/>
          <w:sz w:val="20"/>
        </w:rPr>
        <w:t>, toplumun ve hissedarlar</w:t>
      </w:r>
      <w:r w:rsidR="009D211D">
        <w:rPr>
          <w:rFonts w:ascii="Arial" w:hAnsi="Arial" w:cs="Arial"/>
          <w:position w:val="6"/>
          <w:sz w:val="20"/>
        </w:rPr>
        <w:t xml:space="preserve">ının beklentilerini </w:t>
      </w:r>
      <w:r w:rsidR="00E329FF" w:rsidRPr="00E329FF">
        <w:rPr>
          <w:rFonts w:ascii="Arial" w:hAnsi="Arial" w:cs="Arial"/>
          <w:position w:val="6"/>
          <w:sz w:val="20"/>
        </w:rPr>
        <w:t xml:space="preserve">kurumsal iletişimde teknolojik imkânları kullanarak zamanında, hızlı ve etkin çalışan bir sistem ile </w:t>
      </w:r>
      <w:r w:rsidR="009D211D">
        <w:rPr>
          <w:rFonts w:ascii="Arial" w:hAnsi="Arial" w:cs="Arial"/>
          <w:position w:val="6"/>
          <w:sz w:val="20"/>
        </w:rPr>
        <w:t>tespit etmeyi, dengeli biçimde karşılamayı</w:t>
      </w:r>
      <w:r w:rsidRPr="00993719">
        <w:rPr>
          <w:rFonts w:ascii="Arial" w:hAnsi="Arial" w:cs="Arial"/>
          <w:position w:val="6"/>
          <w:sz w:val="20"/>
        </w:rPr>
        <w:t>, sürekli iyileştirmeyi, öğrenme ve yenilikçiliği destekleme</w:t>
      </w:r>
      <w:r w:rsidR="009D211D">
        <w:rPr>
          <w:rFonts w:ascii="Arial" w:hAnsi="Arial" w:cs="Arial"/>
          <w:position w:val="6"/>
          <w:sz w:val="20"/>
        </w:rPr>
        <w:t>yi</w:t>
      </w:r>
      <w:r w:rsidRPr="00993719">
        <w:rPr>
          <w:rFonts w:ascii="Arial" w:hAnsi="Arial" w:cs="Arial"/>
          <w:position w:val="6"/>
          <w:sz w:val="20"/>
        </w:rPr>
        <w:t>, mükemmellik yaklaşımı</w:t>
      </w:r>
      <w:r w:rsidR="009D211D">
        <w:rPr>
          <w:rFonts w:ascii="Arial" w:hAnsi="Arial" w:cs="Arial"/>
          <w:position w:val="6"/>
          <w:sz w:val="20"/>
        </w:rPr>
        <w:t xml:space="preserve">nı benimsemeyi ve benimsettirmeyi, </w:t>
      </w:r>
    </w:p>
    <w:p w14:paraId="65380682" w14:textId="4536F250" w:rsidR="009145CF" w:rsidRDefault="009145CF" w:rsidP="00BE40A8">
      <w:pPr>
        <w:pStyle w:val="ListeParagraf"/>
        <w:numPr>
          <w:ilvl w:val="0"/>
          <w:numId w:val="2"/>
        </w:numPr>
        <w:jc w:val="both"/>
        <w:rPr>
          <w:rFonts w:ascii="Arial" w:hAnsi="Arial" w:cs="Arial"/>
          <w:position w:val="6"/>
          <w:sz w:val="20"/>
        </w:rPr>
      </w:pPr>
      <w:r w:rsidRPr="00993719">
        <w:rPr>
          <w:rFonts w:ascii="Arial" w:hAnsi="Arial" w:cs="Arial"/>
          <w:position w:val="6"/>
          <w:sz w:val="20"/>
        </w:rPr>
        <w:t>Tüm müşteri şartlarına</w:t>
      </w:r>
      <w:r w:rsidR="00E92BC1">
        <w:rPr>
          <w:rFonts w:ascii="Arial" w:hAnsi="Arial" w:cs="Arial"/>
          <w:position w:val="6"/>
          <w:sz w:val="20"/>
        </w:rPr>
        <w:t xml:space="preserve">, ulusal ve uluslararası </w:t>
      </w:r>
      <w:r w:rsidRPr="00993719">
        <w:rPr>
          <w:rFonts w:ascii="Arial" w:hAnsi="Arial" w:cs="Arial"/>
          <w:position w:val="6"/>
          <w:sz w:val="20"/>
        </w:rPr>
        <w:t>yasal yükümlülüklere</w:t>
      </w:r>
      <w:r w:rsidR="00E92BC1">
        <w:rPr>
          <w:rFonts w:ascii="Arial" w:hAnsi="Arial" w:cs="Arial"/>
          <w:position w:val="6"/>
          <w:sz w:val="20"/>
        </w:rPr>
        <w:t xml:space="preserve"> ve</w:t>
      </w:r>
      <w:r w:rsidRPr="00993719">
        <w:rPr>
          <w:rFonts w:ascii="Arial" w:hAnsi="Arial" w:cs="Arial"/>
          <w:position w:val="6"/>
          <w:sz w:val="20"/>
        </w:rPr>
        <w:t xml:space="preserve"> ilgili standartlara uyum sağlamayı,</w:t>
      </w:r>
    </w:p>
    <w:p w14:paraId="45EC82BA" w14:textId="433CC606" w:rsidR="00BE40A8" w:rsidRPr="00993719" w:rsidRDefault="00BE40A8" w:rsidP="00BE40A8">
      <w:pPr>
        <w:pStyle w:val="ListeParagraf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hd w:val="clear" w:color="auto" w:fill="FFFFFF"/>
        </w:rPr>
      </w:pPr>
      <w:r w:rsidRPr="00993719">
        <w:rPr>
          <w:rFonts w:ascii="Arial" w:hAnsi="Arial" w:cs="Arial"/>
          <w:color w:val="000000" w:themeColor="text1"/>
          <w:sz w:val="20"/>
          <w:shd w:val="clear" w:color="auto" w:fill="FFFFFF"/>
        </w:rPr>
        <w:t>Süreçlerinin performansının ölçümünün sağlıklı veriler, doğru metot ve sistemlerle ölçülmesi ve sürekli iyileştirmeler için girdi sağlama</w:t>
      </w:r>
      <w:r w:rsidR="009D211D">
        <w:rPr>
          <w:rFonts w:ascii="Arial" w:hAnsi="Arial" w:cs="Arial"/>
          <w:color w:val="000000" w:themeColor="text1"/>
          <w:sz w:val="20"/>
          <w:shd w:val="clear" w:color="auto" w:fill="FFFFFF"/>
        </w:rPr>
        <w:t>yı</w:t>
      </w:r>
      <w:r w:rsidRPr="00993719">
        <w:rPr>
          <w:rFonts w:ascii="Arial" w:hAnsi="Arial" w:cs="Arial"/>
          <w:color w:val="000000" w:themeColor="text1"/>
          <w:sz w:val="20"/>
          <w:shd w:val="clear" w:color="auto" w:fill="FFFFFF"/>
        </w:rPr>
        <w:t>,</w:t>
      </w:r>
    </w:p>
    <w:p w14:paraId="7AD0E698" w14:textId="408A3786" w:rsidR="0052360F" w:rsidRDefault="0052360F" w:rsidP="0052360F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hd w:val="clear" w:color="auto" w:fill="FFFFFF"/>
        </w:rPr>
      </w:pPr>
    </w:p>
    <w:p w14:paraId="1180F2AA" w14:textId="242BDD50" w:rsidR="00FC16BF" w:rsidRDefault="00BE7924" w:rsidP="0052360F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hd w:val="clear" w:color="auto" w:fill="FFFFFF"/>
        </w:rPr>
        <w:t>Taahhüt eder.</w:t>
      </w:r>
    </w:p>
    <w:p w14:paraId="213C8DF6" w14:textId="77777777" w:rsidR="00FC16BF" w:rsidRDefault="00FC16BF" w:rsidP="0052360F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hd w:val="clear" w:color="auto" w:fill="FFFFFF"/>
        </w:rPr>
      </w:pPr>
    </w:p>
    <w:bookmarkEnd w:id="0"/>
    <w:p w14:paraId="4CBB47CC" w14:textId="77777777" w:rsidR="00BE7924" w:rsidRDefault="00BE7924" w:rsidP="0052360F">
      <w:pPr>
        <w:autoSpaceDE w:val="0"/>
        <w:autoSpaceDN w:val="0"/>
        <w:adjustRightInd w:val="0"/>
        <w:jc w:val="right"/>
        <w:rPr>
          <w:rFonts w:ascii="Arial" w:hAnsi="Arial" w:cs="Arial"/>
          <w:color w:val="000000" w:themeColor="text1"/>
          <w:sz w:val="20"/>
          <w:shd w:val="clear" w:color="auto" w:fill="FFFFFF"/>
        </w:rPr>
      </w:pPr>
    </w:p>
    <w:p w14:paraId="6AC9F1DB" w14:textId="77777777" w:rsidR="00BE7924" w:rsidRDefault="00BE7924" w:rsidP="0052360F">
      <w:pPr>
        <w:autoSpaceDE w:val="0"/>
        <w:autoSpaceDN w:val="0"/>
        <w:adjustRightInd w:val="0"/>
        <w:jc w:val="right"/>
        <w:rPr>
          <w:rFonts w:ascii="Arial" w:hAnsi="Arial" w:cs="Arial"/>
          <w:color w:val="000000" w:themeColor="text1"/>
          <w:sz w:val="20"/>
          <w:shd w:val="clear" w:color="auto" w:fill="FFFFFF"/>
        </w:rPr>
      </w:pPr>
    </w:p>
    <w:p w14:paraId="04844548" w14:textId="77777777" w:rsidR="00BE7924" w:rsidRDefault="00BE7924" w:rsidP="0052360F">
      <w:pPr>
        <w:autoSpaceDE w:val="0"/>
        <w:autoSpaceDN w:val="0"/>
        <w:adjustRightInd w:val="0"/>
        <w:jc w:val="right"/>
        <w:rPr>
          <w:rFonts w:ascii="Arial" w:hAnsi="Arial" w:cs="Arial"/>
          <w:color w:val="000000" w:themeColor="text1"/>
          <w:sz w:val="20"/>
          <w:shd w:val="clear" w:color="auto" w:fill="FFFFFF"/>
        </w:rPr>
      </w:pPr>
    </w:p>
    <w:p w14:paraId="315EA024" w14:textId="605052C5" w:rsidR="009145CF" w:rsidRPr="00E329FF" w:rsidRDefault="0052360F" w:rsidP="0052360F">
      <w:pPr>
        <w:autoSpaceDE w:val="0"/>
        <w:autoSpaceDN w:val="0"/>
        <w:adjustRightInd w:val="0"/>
        <w:jc w:val="right"/>
        <w:rPr>
          <w:rFonts w:ascii="Arial" w:hAnsi="Arial" w:cs="Arial"/>
          <w:color w:val="000000" w:themeColor="text1"/>
          <w:sz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hd w:val="clear" w:color="auto" w:fill="FFFFFF"/>
        </w:rPr>
        <w:t>Genel Müdür</w:t>
      </w:r>
    </w:p>
    <w:p w14:paraId="6C67C2FD" w14:textId="452A7349" w:rsidR="00FD39B5" w:rsidRPr="00993719" w:rsidRDefault="00FD39B5" w:rsidP="00585FE4">
      <w:pPr>
        <w:spacing w:line="276" w:lineRule="auto"/>
        <w:contextualSpacing/>
        <w:rPr>
          <w:rFonts w:ascii="Arial" w:hAnsi="Arial" w:cs="Arial"/>
          <w:sz w:val="20"/>
        </w:rPr>
      </w:pPr>
    </w:p>
    <w:sectPr w:rsidR="00FD39B5" w:rsidRPr="00993719" w:rsidSect="00992D79">
      <w:footerReference w:type="default" r:id="rId8"/>
      <w:headerReference w:type="first" r:id="rId9"/>
      <w:footerReference w:type="first" r:id="rId10"/>
      <w:pgSz w:w="11906" w:h="16838" w:code="9"/>
      <w:pgMar w:top="1134" w:right="991" w:bottom="993" w:left="851" w:header="624" w:footer="563" w:gutter="0"/>
      <w:pgBorders w:offsetFrom="page">
        <w:top w:val="double" w:sz="4" w:space="24" w:color="84C1E1"/>
        <w:left w:val="double" w:sz="4" w:space="24" w:color="84C1E1"/>
        <w:bottom w:val="double" w:sz="4" w:space="24" w:color="84C1E1"/>
        <w:right w:val="double" w:sz="4" w:space="24" w:color="84C1E1"/>
      </w:pgBorders>
      <w:pgNumType w:fmt="numberInDash" w:start="1"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9A360" w14:textId="77777777" w:rsidR="001E6929" w:rsidRDefault="001E6929">
      <w:r>
        <w:separator/>
      </w:r>
    </w:p>
  </w:endnote>
  <w:endnote w:type="continuationSeparator" w:id="0">
    <w:p w14:paraId="01EAD16D" w14:textId="77777777" w:rsidR="001E6929" w:rsidRDefault="001E6929">
      <w:r>
        <w:continuationSeparator/>
      </w:r>
    </w:p>
  </w:endnote>
  <w:endnote w:type="continuationNotice" w:id="1">
    <w:p w14:paraId="10B9C749" w14:textId="77777777" w:rsidR="001E6929" w:rsidRDefault="001E69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5CB2E" w14:textId="77777777" w:rsidR="00992D79" w:rsidRDefault="00992D79">
    <w:pPr>
      <w:pStyle w:val="AltBilgi"/>
    </w:pPr>
  </w:p>
  <w:p w14:paraId="777094A0" w14:textId="77777777" w:rsidR="00992D79" w:rsidRDefault="00992D79">
    <w:pPr>
      <w:pStyle w:val="AltBilgi"/>
    </w:pPr>
  </w:p>
  <w:p w14:paraId="3502B410" w14:textId="77777777" w:rsidR="00992D79" w:rsidRDefault="00992D79">
    <w:pPr>
      <w:pStyle w:val="AltBilgi"/>
    </w:pPr>
  </w:p>
  <w:p w14:paraId="43C2A00E" w14:textId="77777777" w:rsidR="00992D79" w:rsidRDefault="00992D79">
    <w:pPr>
      <w:pStyle w:val="AltBilgi"/>
    </w:pPr>
  </w:p>
  <w:p w14:paraId="1C83158D" w14:textId="77777777" w:rsidR="00992D79" w:rsidRDefault="00992D7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18F1B" w14:textId="2E1AD0C9" w:rsidR="00992D79" w:rsidRPr="00852A95" w:rsidRDefault="00701001">
    <w:pPr>
      <w:pStyle w:val="AltBilgi"/>
      <w:rPr>
        <w:rFonts w:ascii="Arial" w:hAnsi="Arial" w:cs="Arial"/>
        <w:sz w:val="18"/>
      </w:rPr>
    </w:pPr>
    <w:r>
      <w:rPr>
        <w:sz w:val="20"/>
      </w:rPr>
      <w:t>POL.</w:t>
    </w:r>
    <w:r w:rsidR="00B246B6">
      <w:rPr>
        <w:sz w:val="20"/>
      </w:rPr>
      <w:t xml:space="preserve"> </w:t>
    </w:r>
    <w:proofErr w:type="spellStart"/>
    <w:r w:rsidR="00B246B6">
      <w:rPr>
        <w:sz w:val="20"/>
      </w:rPr>
      <w:t>Yay.Tar</w:t>
    </w:r>
    <w:proofErr w:type="spellEnd"/>
    <w:r w:rsidR="00B246B6">
      <w:rPr>
        <w:sz w:val="20"/>
      </w:rPr>
      <w:t xml:space="preserve">. </w:t>
    </w:r>
    <w:r>
      <w:rPr>
        <w:sz w:val="20"/>
      </w:rPr>
      <w:t xml:space="preserve">01 </w:t>
    </w:r>
    <w:r w:rsidR="002A7400" w:rsidRPr="002A7400">
      <w:rPr>
        <w:sz w:val="20"/>
      </w:rPr>
      <w:t>01.06.2021</w:t>
    </w:r>
    <w:r w:rsidR="00992D79">
      <w:rPr>
        <w:sz w:val="20"/>
      </w:rPr>
      <w:t xml:space="preserve"> </w:t>
    </w:r>
    <w:r w:rsidR="00992D79" w:rsidRPr="00852A95">
      <w:rPr>
        <w:rFonts w:ascii="Arial" w:hAnsi="Arial" w:cs="Arial"/>
        <w:sz w:val="18"/>
      </w:rPr>
      <w:t>/</w:t>
    </w:r>
    <w:r w:rsidR="00B246B6">
      <w:rPr>
        <w:rFonts w:ascii="Arial" w:hAnsi="Arial" w:cs="Arial"/>
        <w:sz w:val="18"/>
      </w:rPr>
      <w:t xml:space="preserve"> Rev:</w:t>
    </w:r>
    <w:r w:rsidR="00992D79">
      <w:rPr>
        <w:rFonts w:ascii="Arial" w:hAnsi="Arial" w:cs="Arial"/>
        <w:sz w:val="18"/>
      </w:rPr>
      <w:t>0</w:t>
    </w:r>
    <w:r w:rsidR="00B246B6">
      <w:rPr>
        <w:rFonts w:ascii="Arial" w:hAnsi="Arial" w:cs="Arial"/>
        <w:sz w:val="18"/>
      </w:rPr>
      <w:t xml:space="preserve">1 / </w:t>
    </w:r>
    <w:proofErr w:type="spellStart"/>
    <w:r w:rsidR="00B246B6">
      <w:rPr>
        <w:rFonts w:ascii="Arial" w:hAnsi="Arial" w:cs="Arial"/>
        <w:sz w:val="18"/>
      </w:rPr>
      <w:t>Rev</w:t>
    </w:r>
    <w:proofErr w:type="spellEnd"/>
    <w:r w:rsidR="00B246B6">
      <w:rPr>
        <w:rFonts w:ascii="Arial" w:hAnsi="Arial" w:cs="Arial"/>
        <w:sz w:val="18"/>
      </w:rPr>
      <w:t xml:space="preserve"> Tar: 20.11.2023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00672" w14:textId="77777777" w:rsidR="001E6929" w:rsidRDefault="001E6929">
      <w:r>
        <w:separator/>
      </w:r>
    </w:p>
  </w:footnote>
  <w:footnote w:type="continuationSeparator" w:id="0">
    <w:p w14:paraId="56D099D6" w14:textId="77777777" w:rsidR="001E6929" w:rsidRDefault="001E6929">
      <w:r>
        <w:continuationSeparator/>
      </w:r>
    </w:p>
  </w:footnote>
  <w:footnote w:type="continuationNotice" w:id="1">
    <w:p w14:paraId="78ABD36F" w14:textId="77777777" w:rsidR="001E6929" w:rsidRDefault="001E69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B499F" w14:textId="4524581C" w:rsidR="00992D79" w:rsidRDefault="00B246B6" w:rsidP="001E601D">
    <w:pPr>
      <w:pStyle w:val="stBilgi"/>
      <w:pBdr>
        <w:top w:val="triple" w:sz="4" w:space="1" w:color="0C7EBC"/>
        <w:left w:val="triple" w:sz="4" w:space="4" w:color="0C7EBC"/>
        <w:bottom w:val="triple" w:sz="4" w:space="1" w:color="0C7EBC"/>
        <w:right w:val="triple" w:sz="4" w:space="4" w:color="0C7EBC"/>
      </w:pBdr>
      <w:tabs>
        <w:tab w:val="left" w:pos="4836"/>
        <w:tab w:val="center" w:pos="5212"/>
      </w:tabs>
      <w:jc w:val="center"/>
    </w:pPr>
    <w:r w:rsidRPr="00B246B6"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0" distR="0" wp14:anchorId="1E550E94" wp14:editId="401D0687">
          <wp:extent cx="1123315" cy="370205"/>
          <wp:effectExtent l="0" t="0" r="635" b="0"/>
          <wp:docPr id="16668030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6803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3315" cy="370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0329E"/>
    <w:multiLevelType w:val="hybridMultilevel"/>
    <w:tmpl w:val="17AA2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95BAD"/>
    <w:multiLevelType w:val="hybridMultilevel"/>
    <w:tmpl w:val="BB10FA88"/>
    <w:lvl w:ilvl="0" w:tplc="F03A8D1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sz w:val="32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F707F"/>
    <w:multiLevelType w:val="hybridMultilevel"/>
    <w:tmpl w:val="17E610A0"/>
    <w:lvl w:ilvl="0" w:tplc="1CB491BA">
      <w:start w:val="1"/>
      <w:numFmt w:val="bullet"/>
      <w:pStyle w:val="Bullet11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3" w15:restartNumberingAfterBreak="0">
    <w:nsid w:val="58742D82"/>
    <w:multiLevelType w:val="hybridMultilevel"/>
    <w:tmpl w:val="3ADC656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138383">
    <w:abstractNumId w:val="2"/>
  </w:num>
  <w:num w:numId="2" w16cid:durableId="1631277297">
    <w:abstractNumId w:val="1"/>
  </w:num>
  <w:num w:numId="3" w16cid:durableId="947004532">
    <w:abstractNumId w:val="3"/>
  </w:num>
  <w:num w:numId="4" w16cid:durableId="1015888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  <v:textbox inset="0,0,0,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7F4C"/>
    <w:rsid w:val="0000450C"/>
    <w:rsid w:val="00007916"/>
    <w:rsid w:val="000201DC"/>
    <w:rsid w:val="00020BFC"/>
    <w:rsid w:val="00026F9E"/>
    <w:rsid w:val="00027A03"/>
    <w:rsid w:val="00043884"/>
    <w:rsid w:val="00053AB1"/>
    <w:rsid w:val="00076A71"/>
    <w:rsid w:val="00082CAD"/>
    <w:rsid w:val="00084CFB"/>
    <w:rsid w:val="000A0F8F"/>
    <w:rsid w:val="000A17BD"/>
    <w:rsid w:val="000B6746"/>
    <w:rsid w:val="000C5BCA"/>
    <w:rsid w:val="000C600E"/>
    <w:rsid w:val="000F3A04"/>
    <w:rsid w:val="000F5E83"/>
    <w:rsid w:val="001117EF"/>
    <w:rsid w:val="00111D31"/>
    <w:rsid w:val="00117943"/>
    <w:rsid w:val="001237A6"/>
    <w:rsid w:val="00132F4B"/>
    <w:rsid w:val="00136B1A"/>
    <w:rsid w:val="001430C6"/>
    <w:rsid w:val="001966BB"/>
    <w:rsid w:val="001A5304"/>
    <w:rsid w:val="001A6108"/>
    <w:rsid w:val="001B4EAC"/>
    <w:rsid w:val="001B664E"/>
    <w:rsid w:val="001D0B0E"/>
    <w:rsid w:val="001E2FBA"/>
    <w:rsid w:val="001E3CF7"/>
    <w:rsid w:val="001E5323"/>
    <w:rsid w:val="001E601D"/>
    <w:rsid w:val="001E6929"/>
    <w:rsid w:val="001F7489"/>
    <w:rsid w:val="0020162F"/>
    <w:rsid w:val="00206A78"/>
    <w:rsid w:val="002432E7"/>
    <w:rsid w:val="0025064F"/>
    <w:rsid w:val="00260112"/>
    <w:rsid w:val="00266D50"/>
    <w:rsid w:val="002723BE"/>
    <w:rsid w:val="00272C52"/>
    <w:rsid w:val="002812C8"/>
    <w:rsid w:val="0028141E"/>
    <w:rsid w:val="00284480"/>
    <w:rsid w:val="0029316B"/>
    <w:rsid w:val="002976C5"/>
    <w:rsid w:val="002A33C8"/>
    <w:rsid w:val="002A7400"/>
    <w:rsid w:val="002A7DFB"/>
    <w:rsid w:val="002B0EBC"/>
    <w:rsid w:val="002B5C51"/>
    <w:rsid w:val="002B7F4C"/>
    <w:rsid w:val="002D7E71"/>
    <w:rsid w:val="002E6B92"/>
    <w:rsid w:val="003360B1"/>
    <w:rsid w:val="003566FA"/>
    <w:rsid w:val="00363879"/>
    <w:rsid w:val="003656A3"/>
    <w:rsid w:val="00366301"/>
    <w:rsid w:val="00391370"/>
    <w:rsid w:val="003B04C4"/>
    <w:rsid w:val="003C5214"/>
    <w:rsid w:val="003D6F69"/>
    <w:rsid w:val="00424DB4"/>
    <w:rsid w:val="00435630"/>
    <w:rsid w:val="00435B66"/>
    <w:rsid w:val="00446355"/>
    <w:rsid w:val="004516F0"/>
    <w:rsid w:val="00453551"/>
    <w:rsid w:val="00456233"/>
    <w:rsid w:val="00457F58"/>
    <w:rsid w:val="004830C6"/>
    <w:rsid w:val="0048639E"/>
    <w:rsid w:val="004C5B67"/>
    <w:rsid w:val="004C71D4"/>
    <w:rsid w:val="004D470F"/>
    <w:rsid w:val="004D6BB2"/>
    <w:rsid w:val="004F232E"/>
    <w:rsid w:val="004F6C5D"/>
    <w:rsid w:val="0052360F"/>
    <w:rsid w:val="005308F1"/>
    <w:rsid w:val="0053210B"/>
    <w:rsid w:val="00557AA6"/>
    <w:rsid w:val="00575EF0"/>
    <w:rsid w:val="00581355"/>
    <w:rsid w:val="00584CCB"/>
    <w:rsid w:val="00585FE4"/>
    <w:rsid w:val="005874D4"/>
    <w:rsid w:val="005956D6"/>
    <w:rsid w:val="005A28C4"/>
    <w:rsid w:val="005B49F8"/>
    <w:rsid w:val="005B7944"/>
    <w:rsid w:val="005C7572"/>
    <w:rsid w:val="005E3D0C"/>
    <w:rsid w:val="006002EC"/>
    <w:rsid w:val="00647C8D"/>
    <w:rsid w:val="00647DAF"/>
    <w:rsid w:val="00650F6F"/>
    <w:rsid w:val="006662D1"/>
    <w:rsid w:val="00667080"/>
    <w:rsid w:val="006841D4"/>
    <w:rsid w:val="006C4383"/>
    <w:rsid w:val="006C68BB"/>
    <w:rsid w:val="006D43AD"/>
    <w:rsid w:val="006D630B"/>
    <w:rsid w:val="006E071A"/>
    <w:rsid w:val="006F1A04"/>
    <w:rsid w:val="006F2219"/>
    <w:rsid w:val="00701001"/>
    <w:rsid w:val="00701CF3"/>
    <w:rsid w:val="00705C65"/>
    <w:rsid w:val="007251E9"/>
    <w:rsid w:val="00732620"/>
    <w:rsid w:val="00743A58"/>
    <w:rsid w:val="007542DB"/>
    <w:rsid w:val="00755E71"/>
    <w:rsid w:val="007728F2"/>
    <w:rsid w:val="0077781B"/>
    <w:rsid w:val="00780D85"/>
    <w:rsid w:val="00793533"/>
    <w:rsid w:val="007A0D5E"/>
    <w:rsid w:val="007A119E"/>
    <w:rsid w:val="007A509D"/>
    <w:rsid w:val="007D2EE4"/>
    <w:rsid w:val="007E533A"/>
    <w:rsid w:val="008026E2"/>
    <w:rsid w:val="00810608"/>
    <w:rsid w:val="00821FC3"/>
    <w:rsid w:val="0082293F"/>
    <w:rsid w:val="00835271"/>
    <w:rsid w:val="008438D2"/>
    <w:rsid w:val="00847F49"/>
    <w:rsid w:val="00852A95"/>
    <w:rsid w:val="00880BBF"/>
    <w:rsid w:val="008A4266"/>
    <w:rsid w:val="008A66BD"/>
    <w:rsid w:val="008E493B"/>
    <w:rsid w:val="008E7143"/>
    <w:rsid w:val="008F3C54"/>
    <w:rsid w:val="008F4524"/>
    <w:rsid w:val="009145CF"/>
    <w:rsid w:val="009309E1"/>
    <w:rsid w:val="009310FD"/>
    <w:rsid w:val="00956A2D"/>
    <w:rsid w:val="00971100"/>
    <w:rsid w:val="00974FA5"/>
    <w:rsid w:val="009825C8"/>
    <w:rsid w:val="00992D79"/>
    <w:rsid w:val="00993719"/>
    <w:rsid w:val="00994B06"/>
    <w:rsid w:val="009A0DA5"/>
    <w:rsid w:val="009A1B40"/>
    <w:rsid w:val="009A3AC9"/>
    <w:rsid w:val="009A620C"/>
    <w:rsid w:val="009B5C41"/>
    <w:rsid w:val="009C04C8"/>
    <w:rsid w:val="009C7D80"/>
    <w:rsid w:val="009D211D"/>
    <w:rsid w:val="009E5CD0"/>
    <w:rsid w:val="009F0C02"/>
    <w:rsid w:val="009F5AD8"/>
    <w:rsid w:val="00A000CC"/>
    <w:rsid w:val="00A438FE"/>
    <w:rsid w:val="00A5136A"/>
    <w:rsid w:val="00A56F6D"/>
    <w:rsid w:val="00A73786"/>
    <w:rsid w:val="00A75121"/>
    <w:rsid w:val="00A831E6"/>
    <w:rsid w:val="00A83B6F"/>
    <w:rsid w:val="00A91D3D"/>
    <w:rsid w:val="00A97883"/>
    <w:rsid w:val="00AA02F4"/>
    <w:rsid w:val="00AA0B66"/>
    <w:rsid w:val="00AB4EE9"/>
    <w:rsid w:val="00AC266C"/>
    <w:rsid w:val="00AC28CE"/>
    <w:rsid w:val="00AD0C60"/>
    <w:rsid w:val="00AD4113"/>
    <w:rsid w:val="00AE21AE"/>
    <w:rsid w:val="00AF0664"/>
    <w:rsid w:val="00B06659"/>
    <w:rsid w:val="00B105BD"/>
    <w:rsid w:val="00B138E7"/>
    <w:rsid w:val="00B167C4"/>
    <w:rsid w:val="00B246B6"/>
    <w:rsid w:val="00B274BD"/>
    <w:rsid w:val="00B33322"/>
    <w:rsid w:val="00B34192"/>
    <w:rsid w:val="00B53122"/>
    <w:rsid w:val="00B53A9B"/>
    <w:rsid w:val="00B56930"/>
    <w:rsid w:val="00BD14EC"/>
    <w:rsid w:val="00BE40A8"/>
    <w:rsid w:val="00BE7924"/>
    <w:rsid w:val="00BF51DD"/>
    <w:rsid w:val="00C05C7A"/>
    <w:rsid w:val="00C17D2E"/>
    <w:rsid w:val="00C206A3"/>
    <w:rsid w:val="00C37BE2"/>
    <w:rsid w:val="00C4376F"/>
    <w:rsid w:val="00C47910"/>
    <w:rsid w:val="00C629B9"/>
    <w:rsid w:val="00C67FB6"/>
    <w:rsid w:val="00C753C5"/>
    <w:rsid w:val="00C8209E"/>
    <w:rsid w:val="00C86D65"/>
    <w:rsid w:val="00C941A6"/>
    <w:rsid w:val="00CA19CD"/>
    <w:rsid w:val="00CA3D76"/>
    <w:rsid w:val="00CA48B0"/>
    <w:rsid w:val="00CA5262"/>
    <w:rsid w:val="00CB5DCE"/>
    <w:rsid w:val="00CC1EDB"/>
    <w:rsid w:val="00CC2972"/>
    <w:rsid w:val="00CE0BC9"/>
    <w:rsid w:val="00CE25E9"/>
    <w:rsid w:val="00CE4E8B"/>
    <w:rsid w:val="00CF787A"/>
    <w:rsid w:val="00D16895"/>
    <w:rsid w:val="00D27579"/>
    <w:rsid w:val="00D36B8A"/>
    <w:rsid w:val="00D4382F"/>
    <w:rsid w:val="00D55D44"/>
    <w:rsid w:val="00D63E65"/>
    <w:rsid w:val="00D73683"/>
    <w:rsid w:val="00D77F2B"/>
    <w:rsid w:val="00D85938"/>
    <w:rsid w:val="00D876EB"/>
    <w:rsid w:val="00DA3FC7"/>
    <w:rsid w:val="00DB7DF6"/>
    <w:rsid w:val="00DF4FAF"/>
    <w:rsid w:val="00E0639D"/>
    <w:rsid w:val="00E06CAE"/>
    <w:rsid w:val="00E307CC"/>
    <w:rsid w:val="00E329FF"/>
    <w:rsid w:val="00E36FDC"/>
    <w:rsid w:val="00E65BBC"/>
    <w:rsid w:val="00E70682"/>
    <w:rsid w:val="00E92BC1"/>
    <w:rsid w:val="00E9474C"/>
    <w:rsid w:val="00ED4D06"/>
    <w:rsid w:val="00EE2607"/>
    <w:rsid w:val="00EE4169"/>
    <w:rsid w:val="00EF0CC7"/>
    <w:rsid w:val="00EF362B"/>
    <w:rsid w:val="00EF5C7B"/>
    <w:rsid w:val="00F07CCB"/>
    <w:rsid w:val="00F212B3"/>
    <w:rsid w:val="00F51EC2"/>
    <w:rsid w:val="00F52971"/>
    <w:rsid w:val="00F66629"/>
    <w:rsid w:val="00F72998"/>
    <w:rsid w:val="00F820B0"/>
    <w:rsid w:val="00F9496B"/>
    <w:rsid w:val="00F964C5"/>
    <w:rsid w:val="00FA3B60"/>
    <w:rsid w:val="00FB094F"/>
    <w:rsid w:val="00FB6333"/>
    <w:rsid w:val="00FC16BF"/>
    <w:rsid w:val="00FC4AC2"/>
    <w:rsid w:val="00FD39B5"/>
    <w:rsid w:val="00FE0F48"/>
    <w:rsid w:val="00FE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="f">
      <v:fill color="white" on="f"/>
      <v:stroke on="f"/>
      <v:textbox inset="0,0,0,0"/>
    </o:shapedefaults>
    <o:shapelayout v:ext="edit">
      <o:idmap v:ext="edit" data="2"/>
    </o:shapelayout>
  </w:shapeDefaults>
  <w:decimalSymbol w:val=","/>
  <w:listSeparator w:val=";"/>
  <w14:docId w14:val="1BF3B95D"/>
  <w15:docId w15:val="{1EBC871E-B8CC-42E9-A623-4A9B0533A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D79"/>
  </w:style>
  <w:style w:type="paragraph" w:styleId="Balk1">
    <w:name w:val="heading 1"/>
    <w:basedOn w:val="Normal"/>
    <w:next w:val="Normal"/>
    <w:link w:val="Balk1Char"/>
    <w:uiPriority w:val="9"/>
    <w:qFormat/>
    <w:rsid w:val="00992D79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92D79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92D79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92D79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92D79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92D79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92D79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92D79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92D79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363879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363879"/>
    <w:pPr>
      <w:tabs>
        <w:tab w:val="center" w:pos="4536"/>
        <w:tab w:val="right" w:pos="9072"/>
      </w:tabs>
    </w:pPr>
  </w:style>
  <w:style w:type="paragraph" w:styleId="BelgeBalantlar">
    <w:name w:val="Document Map"/>
    <w:basedOn w:val="Normal"/>
    <w:semiHidden/>
    <w:rsid w:val="00363879"/>
    <w:pPr>
      <w:shd w:val="clear" w:color="auto" w:fill="000080"/>
    </w:pPr>
    <w:rPr>
      <w:rFonts w:ascii="Helvetica" w:eastAsia="MS Gothic" w:hAnsi="Helvetica"/>
    </w:rPr>
  </w:style>
  <w:style w:type="paragraph" w:styleId="GvdeMetni">
    <w:name w:val="Body Text"/>
    <w:basedOn w:val="Normal"/>
    <w:rsid w:val="00363879"/>
    <w:pPr>
      <w:widowControl w:val="0"/>
      <w:tabs>
        <w:tab w:val="left" w:leader="hyphen" w:pos="227"/>
        <w:tab w:val="left" w:pos="2830"/>
        <w:tab w:val="left" w:pos="3113"/>
      </w:tabs>
      <w:autoSpaceDE w:val="0"/>
      <w:autoSpaceDN w:val="0"/>
      <w:adjustRightInd w:val="0"/>
      <w:spacing w:line="320" w:lineRule="exact"/>
      <w:ind w:right="534"/>
      <w:jc w:val="both"/>
    </w:pPr>
    <w:rPr>
      <w:rFonts w:ascii="Verdana" w:hAnsi="Verdana"/>
      <w:color w:val="181512"/>
      <w:sz w:val="20"/>
      <w:lang w:val="en-US"/>
    </w:rPr>
  </w:style>
  <w:style w:type="character" w:styleId="SayfaNumaras">
    <w:name w:val="page number"/>
    <w:basedOn w:val="VarsaylanParagrafYazTipi"/>
    <w:rsid w:val="00DB7DF6"/>
  </w:style>
  <w:style w:type="paragraph" w:styleId="BalonMetni">
    <w:name w:val="Balloon Text"/>
    <w:basedOn w:val="Normal"/>
    <w:link w:val="BalonMetniChar"/>
    <w:uiPriority w:val="99"/>
    <w:semiHidden/>
    <w:unhideWhenUsed/>
    <w:rsid w:val="000A0F8F"/>
    <w:rPr>
      <w:rFonts w:ascii="Lucida Grande" w:hAnsi="Lucida Grande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0A0F8F"/>
    <w:rPr>
      <w:rFonts w:ascii="Lucida Grande" w:hAnsi="Lucida Grande"/>
      <w:sz w:val="18"/>
      <w:szCs w:val="18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A831E6"/>
    <w:rPr>
      <w:sz w:val="24"/>
    </w:rPr>
  </w:style>
  <w:style w:type="character" w:customStyle="1" w:styleId="AltBilgiChar">
    <w:name w:val="Alt Bilgi Char"/>
    <w:basedOn w:val="VarsaylanParagrafYazTipi"/>
    <w:link w:val="AltBilgi"/>
    <w:uiPriority w:val="99"/>
    <w:rsid w:val="00A831E6"/>
    <w:rPr>
      <w:sz w:val="24"/>
    </w:rPr>
  </w:style>
  <w:style w:type="paragraph" w:customStyle="1" w:styleId="Bullet11">
    <w:name w:val="Bullet1.1"/>
    <w:basedOn w:val="Normal"/>
    <w:link w:val="Bullet11Char"/>
    <w:qFormat/>
    <w:rsid w:val="00A831E6"/>
    <w:pPr>
      <w:numPr>
        <w:numId w:val="1"/>
      </w:numPr>
      <w:spacing w:before="40" w:after="120"/>
      <w:jc w:val="both"/>
    </w:pPr>
    <w:rPr>
      <w:rFonts w:ascii="Arial" w:hAnsi="Arial" w:cs="Arial"/>
      <w:noProof/>
      <w:lang w:eastAsia="en-US"/>
    </w:rPr>
  </w:style>
  <w:style w:type="character" w:customStyle="1" w:styleId="Bullet11Char">
    <w:name w:val="Bullet1.1 Char"/>
    <w:basedOn w:val="VarsaylanParagrafYazTipi"/>
    <w:link w:val="Bullet11"/>
    <w:rsid w:val="00A831E6"/>
    <w:rPr>
      <w:rFonts w:ascii="Arial" w:hAnsi="Arial" w:cs="Arial"/>
      <w:noProof/>
      <w:sz w:val="24"/>
      <w:lang w:eastAsia="en-US"/>
    </w:rPr>
  </w:style>
  <w:style w:type="paragraph" w:styleId="ListeParagraf">
    <w:name w:val="List Paragraph"/>
    <w:basedOn w:val="Normal"/>
    <w:uiPriority w:val="34"/>
    <w:qFormat/>
    <w:rsid w:val="00992D79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0201D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201DC"/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201DC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201D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201DC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992D79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92D7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92D79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92D79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92D79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92D79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92D79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92D79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92D79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992D79"/>
    <w:rPr>
      <w:b/>
      <w:bCs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992D79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92D79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ltyaz">
    <w:name w:val="Subtitle"/>
    <w:basedOn w:val="Normal"/>
    <w:next w:val="Normal"/>
    <w:link w:val="AltyazChar"/>
    <w:uiPriority w:val="11"/>
    <w:qFormat/>
    <w:rsid w:val="00992D79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992D79"/>
    <w:rPr>
      <w:i/>
      <w:iCs/>
      <w:sz w:val="24"/>
      <w:szCs w:val="24"/>
    </w:rPr>
  </w:style>
  <w:style w:type="character" w:styleId="Gl">
    <w:name w:val="Strong"/>
    <w:basedOn w:val="VarsaylanParagrafYazTipi"/>
    <w:uiPriority w:val="22"/>
    <w:qFormat/>
    <w:rsid w:val="00992D79"/>
    <w:rPr>
      <w:b/>
      <w:bCs/>
      <w:spacing w:val="0"/>
    </w:rPr>
  </w:style>
  <w:style w:type="character" w:styleId="Vurgu">
    <w:name w:val="Emphasis"/>
    <w:uiPriority w:val="20"/>
    <w:qFormat/>
    <w:rsid w:val="00992D79"/>
    <w:rPr>
      <w:b/>
      <w:bCs/>
      <w:i/>
      <w:iCs/>
      <w:color w:val="5A5A5A" w:themeColor="text1" w:themeTint="A5"/>
    </w:rPr>
  </w:style>
  <w:style w:type="paragraph" w:styleId="AralkYok">
    <w:name w:val="No Spacing"/>
    <w:basedOn w:val="Normal"/>
    <w:link w:val="AralkYokChar"/>
    <w:uiPriority w:val="1"/>
    <w:qFormat/>
    <w:rsid w:val="00992D79"/>
    <w:pPr>
      <w:ind w:firstLine="0"/>
    </w:pPr>
  </w:style>
  <w:style w:type="character" w:customStyle="1" w:styleId="AralkYokChar">
    <w:name w:val="Aralık Yok Char"/>
    <w:basedOn w:val="VarsaylanParagrafYazTipi"/>
    <w:link w:val="AralkYok"/>
    <w:uiPriority w:val="1"/>
    <w:rsid w:val="00992D79"/>
  </w:style>
  <w:style w:type="paragraph" w:styleId="Alnt">
    <w:name w:val="Quote"/>
    <w:basedOn w:val="Normal"/>
    <w:next w:val="Normal"/>
    <w:link w:val="AlntChar"/>
    <w:uiPriority w:val="29"/>
    <w:qFormat/>
    <w:rsid w:val="00992D7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AlntChar">
    <w:name w:val="Alıntı Char"/>
    <w:basedOn w:val="VarsaylanParagrafYazTipi"/>
    <w:link w:val="Alnt"/>
    <w:uiPriority w:val="29"/>
    <w:rsid w:val="00992D7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92D79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992D79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HafifVurgulama">
    <w:name w:val="Subtle Emphasis"/>
    <w:uiPriority w:val="19"/>
    <w:qFormat/>
    <w:rsid w:val="00992D79"/>
    <w:rPr>
      <w:i/>
      <w:iCs/>
      <w:color w:val="5A5A5A" w:themeColor="text1" w:themeTint="A5"/>
    </w:rPr>
  </w:style>
  <w:style w:type="character" w:styleId="GlVurgulama">
    <w:name w:val="Intense Emphasis"/>
    <w:uiPriority w:val="21"/>
    <w:qFormat/>
    <w:rsid w:val="00992D79"/>
    <w:rPr>
      <w:b/>
      <w:bCs/>
      <w:i/>
      <w:iCs/>
      <w:color w:val="4F81BD" w:themeColor="accent1"/>
      <w:sz w:val="22"/>
      <w:szCs w:val="22"/>
    </w:rPr>
  </w:style>
  <w:style w:type="character" w:styleId="HafifBavuru">
    <w:name w:val="Subtle Reference"/>
    <w:uiPriority w:val="31"/>
    <w:qFormat/>
    <w:rsid w:val="00992D79"/>
    <w:rPr>
      <w:color w:val="auto"/>
      <w:u w:val="single" w:color="9BBB59" w:themeColor="accent3"/>
    </w:rPr>
  </w:style>
  <w:style w:type="character" w:styleId="GlBavuru">
    <w:name w:val="Intense Reference"/>
    <w:basedOn w:val="VarsaylanParagrafYazTipi"/>
    <w:uiPriority w:val="32"/>
    <w:qFormat/>
    <w:rsid w:val="00992D79"/>
    <w:rPr>
      <w:b/>
      <w:bCs/>
      <w:color w:val="76923C" w:themeColor="accent3" w:themeShade="BF"/>
      <w:u w:val="single" w:color="9BBB59" w:themeColor="accent3"/>
    </w:rPr>
  </w:style>
  <w:style w:type="character" w:styleId="KitapBal">
    <w:name w:val="Book Title"/>
    <w:basedOn w:val="VarsaylanParagrafYazTipi"/>
    <w:uiPriority w:val="33"/>
    <w:qFormat/>
    <w:rsid w:val="00992D79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992D7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.e.c.e.p\Desktop\limakkkk\limak_insaat.do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C05DB-6AAC-7742-8EBC-3EEBBD9C3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limak_insaat</Template>
  <TotalTime>171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Sayn</vt:lpstr>
      <vt:lpstr>Sayn</vt:lpstr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Sayn</dc:title>
  <dc:creator>r.e.c.e.p</dc:creator>
  <cp:lastModifiedBy>Mehmet YILMAZ</cp:lastModifiedBy>
  <cp:revision>34</cp:revision>
  <cp:lastPrinted>2018-10-05T05:29:00Z</cp:lastPrinted>
  <dcterms:created xsi:type="dcterms:W3CDTF">2018-10-10T13:20:00Z</dcterms:created>
  <dcterms:modified xsi:type="dcterms:W3CDTF">2023-11-18T13:50:00Z</dcterms:modified>
</cp:coreProperties>
</file>